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9F" w:rsidRDefault="00FB259F">
      <w:pPr>
        <w:pStyle w:val="Ttulo"/>
      </w:pPr>
      <w:r>
        <w:t xml:space="preserve">PROYECTO DE </w:t>
      </w:r>
      <w:r w:rsidRPr="008E5A13">
        <w:rPr>
          <w:highlight w:val="yellow"/>
        </w:rPr>
        <w:t>ACUERDO</w:t>
      </w:r>
      <w:r w:rsidR="008E5A13" w:rsidRPr="008E5A13">
        <w:rPr>
          <w:highlight w:val="yellow"/>
        </w:rPr>
        <w:t>/ORDENANZA</w:t>
      </w:r>
    </w:p>
    <w:p w:rsidR="00FB259F" w:rsidRDefault="00FB259F">
      <w:pPr>
        <w:jc w:val="center"/>
      </w:pPr>
    </w:p>
    <w:p w:rsidR="00FB259F" w:rsidRDefault="00FB259F">
      <w:pPr>
        <w:jc w:val="both"/>
      </w:pPr>
    </w:p>
    <w:p w:rsidR="00FB259F" w:rsidRDefault="00FB259F">
      <w:pPr>
        <w:pStyle w:val="Textoindependiente2"/>
      </w:pPr>
      <w:r>
        <w:t xml:space="preserve">Por medio de la cual se conceden unas Facultades al </w:t>
      </w:r>
      <w:r w:rsidRPr="00A830C1">
        <w:rPr>
          <w:highlight w:val="yellow"/>
        </w:rPr>
        <w:t>Alcalde</w:t>
      </w:r>
      <w:r w:rsidR="008E5A13">
        <w:rPr>
          <w:highlight w:val="yellow"/>
        </w:rPr>
        <w:t>/Gobernador</w:t>
      </w:r>
      <w:r w:rsidR="003A1A8F">
        <w:t xml:space="preserve"> </w:t>
      </w:r>
      <w:proofErr w:type="gramStart"/>
      <w:r>
        <w:t>para  promover</w:t>
      </w:r>
      <w:proofErr w:type="gramEnd"/>
      <w:r>
        <w:t xml:space="preserve">, negociar y celebrar un acuerdo de reestructuración de pasivos del </w:t>
      </w:r>
      <w:bookmarkStart w:id="0" w:name="_GoBack"/>
      <w:r w:rsidR="008E5A13">
        <w:rPr>
          <w:highlight w:val="yellow"/>
        </w:rPr>
        <w:t>Municipio/D</w:t>
      </w:r>
      <w:r w:rsidR="00A2307F">
        <w:rPr>
          <w:highlight w:val="yellow"/>
        </w:rPr>
        <w:t>istrito</w:t>
      </w:r>
      <w:r w:rsidR="008E5A13" w:rsidRPr="008E5A13">
        <w:rPr>
          <w:highlight w:val="yellow"/>
        </w:rPr>
        <w:t>/Departamento</w:t>
      </w:r>
      <w:r>
        <w:t xml:space="preserve"> </w:t>
      </w:r>
      <w:bookmarkEnd w:id="0"/>
      <w:r>
        <w:t>de ___________en los términos de la Ley 550 de 1999.</w:t>
      </w:r>
    </w:p>
    <w:p w:rsidR="00FB259F" w:rsidRDefault="00FB259F">
      <w:pPr>
        <w:jc w:val="center"/>
      </w:pPr>
    </w:p>
    <w:p w:rsidR="00FB259F" w:rsidRDefault="00FB259F">
      <w:pPr>
        <w:jc w:val="both"/>
      </w:pPr>
    </w:p>
    <w:p w:rsidR="00FB259F" w:rsidRDefault="00FB259F">
      <w:pPr>
        <w:jc w:val="both"/>
      </w:pPr>
    </w:p>
    <w:p w:rsidR="00FB259F" w:rsidRDefault="00FB259F">
      <w:pPr>
        <w:jc w:val="both"/>
      </w:pPr>
    </w:p>
    <w:p w:rsidR="00FB259F" w:rsidRDefault="00FB259F">
      <w:pPr>
        <w:jc w:val="center"/>
      </w:pPr>
      <w:r>
        <w:t xml:space="preserve">EL CONCEJO </w:t>
      </w:r>
      <w:r w:rsidR="00A2307F">
        <w:t>DISTRITAL</w:t>
      </w:r>
      <w:r>
        <w:t xml:space="preserve"> DE ___________</w:t>
      </w:r>
    </w:p>
    <w:p w:rsidR="00FB259F" w:rsidRDefault="00FB259F">
      <w:pPr>
        <w:jc w:val="center"/>
      </w:pPr>
      <w:r>
        <w:t>En uso de sus atribuciones constitucionales y legales, en especial las conferidas en el artículo 313 de la Constitución Política y la Ley 550 de 1999, y demás disposiciones concordantes.</w:t>
      </w:r>
    </w:p>
    <w:p w:rsidR="00FB259F" w:rsidRDefault="00FB259F">
      <w:pPr>
        <w:jc w:val="both"/>
      </w:pPr>
    </w:p>
    <w:p w:rsidR="00FB259F" w:rsidRDefault="00FB259F">
      <w:pPr>
        <w:jc w:val="both"/>
      </w:pPr>
    </w:p>
    <w:p w:rsidR="00FB259F" w:rsidRDefault="00FB259F">
      <w:pPr>
        <w:jc w:val="center"/>
        <w:rPr>
          <w:b/>
        </w:rPr>
      </w:pPr>
      <w:r>
        <w:rPr>
          <w:b/>
        </w:rPr>
        <w:t>ACUERDA:</w:t>
      </w:r>
    </w:p>
    <w:p w:rsidR="00FB259F" w:rsidRDefault="00FB259F">
      <w:pPr>
        <w:jc w:val="both"/>
      </w:pPr>
    </w:p>
    <w:p w:rsidR="00FB259F" w:rsidRDefault="00FB259F">
      <w:pPr>
        <w:jc w:val="both"/>
      </w:pPr>
      <w:r>
        <w:rPr>
          <w:b/>
        </w:rPr>
        <w:t>ARTICULO PRIMERO:</w:t>
      </w:r>
      <w:r>
        <w:t xml:space="preserve">  Facultar y autorizar al Alcalde del </w:t>
      </w:r>
      <w:r w:rsidR="00B27FEC" w:rsidRPr="00A830C1">
        <w:rPr>
          <w:highlight w:val="yellow"/>
        </w:rPr>
        <w:t>Alcalde</w:t>
      </w:r>
      <w:r w:rsidR="00B27FEC">
        <w:rPr>
          <w:highlight w:val="yellow"/>
        </w:rPr>
        <w:t>/Gobernador</w:t>
      </w:r>
      <w:r w:rsidR="00B27FEC">
        <w:t xml:space="preserve"> </w:t>
      </w:r>
      <w:r>
        <w:t>de ______ para que solicite</w:t>
      </w:r>
      <w:r w:rsidR="003A1A8F">
        <w:t xml:space="preserve"> ante la Dirección General de Apoyo Fiscal del Ministerio de Hacienda y Crédito Público, la promoción, negociación </w:t>
      </w:r>
      <w:r>
        <w:t>y celebr</w:t>
      </w:r>
      <w:r w:rsidR="003A1A8F">
        <w:t xml:space="preserve">ación de </w:t>
      </w:r>
      <w:r>
        <w:t>un acuerdo de reestructuración de pasivos en los términos de la Ley 550 de 1999</w:t>
      </w:r>
      <w:r w:rsidR="00B27FEC">
        <w:t>.</w:t>
      </w:r>
    </w:p>
    <w:p w:rsidR="00B27FEC" w:rsidRDefault="00B27FEC">
      <w:pPr>
        <w:jc w:val="both"/>
      </w:pPr>
    </w:p>
    <w:p w:rsidR="00FB259F" w:rsidRDefault="00FB259F">
      <w:pPr>
        <w:jc w:val="both"/>
      </w:pPr>
      <w:r>
        <w:rPr>
          <w:b/>
        </w:rPr>
        <w:t xml:space="preserve">ARTICULO SEGUNDO:  </w:t>
      </w:r>
      <w:r>
        <w:t>Facultar al alcalde de</w:t>
      </w:r>
      <w:r w:rsidR="003A1A8F">
        <w:t xml:space="preserve">l </w:t>
      </w:r>
      <w:r w:rsidR="009E5424" w:rsidRPr="00A830C1">
        <w:rPr>
          <w:highlight w:val="yellow"/>
        </w:rPr>
        <w:t>Alcalde</w:t>
      </w:r>
      <w:r w:rsidR="009E5424">
        <w:rPr>
          <w:highlight w:val="yellow"/>
        </w:rPr>
        <w:t>/Gobernador</w:t>
      </w:r>
      <w:r w:rsidR="009E5424">
        <w:t xml:space="preserve"> </w:t>
      </w:r>
      <w:r w:rsidR="003A1A8F">
        <w:t>de</w:t>
      </w:r>
      <w:r>
        <w:t xml:space="preserve"> ____ para negociar y conciliar las acreencias existentes en el municipio.</w:t>
      </w:r>
    </w:p>
    <w:p w:rsidR="00FB259F" w:rsidRDefault="00FB259F">
      <w:pPr>
        <w:jc w:val="both"/>
      </w:pPr>
    </w:p>
    <w:p w:rsidR="00FB259F" w:rsidRDefault="00FB259F">
      <w:pPr>
        <w:jc w:val="both"/>
      </w:pPr>
      <w:r>
        <w:rPr>
          <w:b/>
        </w:rPr>
        <w:t xml:space="preserve"> ARTICULO TERCERO:  </w:t>
      </w:r>
      <w:r>
        <w:t>Facultar al alcalde de</w:t>
      </w:r>
      <w:r w:rsidR="003A1A8F">
        <w:t xml:space="preserve">l </w:t>
      </w:r>
      <w:r w:rsidR="00B27FEC" w:rsidRPr="00A830C1">
        <w:rPr>
          <w:highlight w:val="yellow"/>
        </w:rPr>
        <w:t>Alcalde</w:t>
      </w:r>
      <w:r w:rsidR="00B27FEC">
        <w:rPr>
          <w:highlight w:val="yellow"/>
        </w:rPr>
        <w:t>/Gobernador</w:t>
      </w:r>
      <w:r w:rsidR="00B27FEC">
        <w:t xml:space="preserve"> </w:t>
      </w:r>
      <w:r w:rsidR="003A1A8F">
        <w:t>de</w:t>
      </w:r>
      <w:r>
        <w:t xml:space="preserve"> ____ para realizar todos los traslados y ajustes presupuestales necesarios para dar cumplimiento a</w:t>
      </w:r>
      <w:r w:rsidR="003A1A8F">
        <w:t xml:space="preserve"> la promoción, negociación, celebración y ejecución del acuerdo de reestructuración de pasivos regulado en la Ley 550 de 1999 y para </w:t>
      </w:r>
      <w:r>
        <w:t>expedir los actos administrativos requeridos y que estén orientados al cumplimiento del saneamiento fiscal.</w:t>
      </w:r>
    </w:p>
    <w:p w:rsidR="00FB259F" w:rsidRDefault="00FB259F">
      <w:pPr>
        <w:jc w:val="both"/>
      </w:pPr>
    </w:p>
    <w:p w:rsidR="00FB259F" w:rsidRDefault="00FB259F">
      <w:pPr>
        <w:jc w:val="both"/>
      </w:pPr>
      <w:r>
        <w:rPr>
          <w:b/>
        </w:rPr>
        <w:t xml:space="preserve">ARTICULO CUARTO:  </w:t>
      </w:r>
      <w:r>
        <w:t xml:space="preserve">Facultar al </w:t>
      </w:r>
      <w:r w:rsidR="00B27FEC" w:rsidRPr="00A830C1">
        <w:rPr>
          <w:highlight w:val="yellow"/>
        </w:rPr>
        <w:t>Alcalde</w:t>
      </w:r>
      <w:r w:rsidR="00B27FEC">
        <w:rPr>
          <w:highlight w:val="yellow"/>
        </w:rPr>
        <w:t>/Gobernador</w:t>
      </w:r>
      <w:r w:rsidR="00B27FEC">
        <w:t xml:space="preserve"> </w:t>
      </w:r>
      <w:r>
        <w:t xml:space="preserve">para sustituir garantías, otorgar </w:t>
      </w:r>
      <w:proofErr w:type="spellStart"/>
      <w:r>
        <w:t>contragarantias</w:t>
      </w:r>
      <w:proofErr w:type="spellEnd"/>
      <w:r>
        <w:t xml:space="preserve"> en forma amplia, contratar nuevos empréstitos, reestructurar la deuda</w:t>
      </w:r>
      <w:r w:rsidR="00C34E38">
        <w:t xml:space="preserve"> y</w:t>
      </w:r>
      <w:r w:rsidR="00C34E38" w:rsidRPr="00C34E38">
        <w:t xml:space="preserve"> celebrar </w:t>
      </w:r>
      <w:r w:rsidR="00A2307F">
        <w:t xml:space="preserve">un contrato de fiducia pública de recaudo, administración, pagos y garantía de las rentas orientadas a la financiación de las acreencias reestructuradas </w:t>
      </w:r>
      <w:r w:rsidR="002F772B">
        <w:t xml:space="preserve">en </w:t>
      </w:r>
      <w:r w:rsidR="007E39D7">
        <w:t>el Acuerdo de reestructuración de pasivos que se celebre en el marco de la Ley 550 de 1.999.</w:t>
      </w:r>
    </w:p>
    <w:p w:rsidR="00FB259F" w:rsidRDefault="00FB259F">
      <w:pPr>
        <w:jc w:val="both"/>
        <w:rPr>
          <w:b/>
        </w:rPr>
      </w:pPr>
    </w:p>
    <w:p w:rsidR="002F772B" w:rsidRDefault="00FB259F">
      <w:pPr>
        <w:jc w:val="both"/>
      </w:pPr>
      <w:r>
        <w:rPr>
          <w:b/>
        </w:rPr>
        <w:t>ARTICULO QUINTO:</w:t>
      </w:r>
      <w:r w:rsidR="004E3C44">
        <w:t xml:space="preserve">  Facultar al </w:t>
      </w:r>
      <w:r w:rsidR="00B27FEC" w:rsidRPr="00A830C1">
        <w:rPr>
          <w:highlight w:val="yellow"/>
        </w:rPr>
        <w:t>Alcalde</w:t>
      </w:r>
      <w:r w:rsidR="00B27FEC">
        <w:rPr>
          <w:highlight w:val="yellow"/>
        </w:rPr>
        <w:t>/Gobernador</w:t>
      </w:r>
      <w:r w:rsidR="00B27FEC">
        <w:t xml:space="preserve"> </w:t>
      </w:r>
      <w:r>
        <w:t xml:space="preserve">para reorientar </w:t>
      </w:r>
      <w:r w:rsidR="00E77625">
        <w:t xml:space="preserve">las </w:t>
      </w:r>
      <w:r>
        <w:t>rentas</w:t>
      </w:r>
      <w:r w:rsidR="00E77625">
        <w:t xml:space="preserve"> destinadas a la financiación de las acreencias </w:t>
      </w:r>
      <w:r w:rsidR="002F772B">
        <w:t>reestructuradas.</w:t>
      </w:r>
    </w:p>
    <w:p w:rsidR="00FB259F" w:rsidRDefault="002F772B">
      <w:pPr>
        <w:jc w:val="both"/>
      </w:pPr>
      <w:r>
        <w:t xml:space="preserve"> </w:t>
      </w:r>
    </w:p>
    <w:p w:rsidR="00FB259F" w:rsidRDefault="00FB259F">
      <w:pPr>
        <w:pStyle w:val="Textoindependiente"/>
      </w:pPr>
      <w:r>
        <w:rPr>
          <w:b/>
        </w:rPr>
        <w:lastRenderedPageBreak/>
        <w:t>ARTICULO SEXTO:</w:t>
      </w:r>
      <w:r>
        <w:t xml:space="preserve">  Facultar al </w:t>
      </w:r>
      <w:r w:rsidR="00B27FEC" w:rsidRPr="00A830C1">
        <w:rPr>
          <w:highlight w:val="yellow"/>
        </w:rPr>
        <w:t>Alcalde</w:t>
      </w:r>
      <w:r w:rsidR="00B27FEC">
        <w:rPr>
          <w:highlight w:val="yellow"/>
        </w:rPr>
        <w:t>/Gobernador</w:t>
      </w:r>
      <w:r w:rsidR="00B27FEC">
        <w:t xml:space="preserve"> </w:t>
      </w:r>
      <w:r>
        <w:t xml:space="preserve">para vender, permutar, ceder o dar en dación en pago los bienes muebles, inmuebles o acciones de su propiedad y en general las atribuciones que sean inherentes para el normal desarrollo de la celebración del acuerdo de reestructuración de pasivos y su firma con los acreedores del </w:t>
      </w:r>
      <w:r w:rsidR="002F772B">
        <w:t>Distrito</w:t>
      </w:r>
      <w:r>
        <w:t>.</w:t>
      </w:r>
    </w:p>
    <w:p w:rsidR="00FB259F" w:rsidRDefault="00FB259F">
      <w:pPr>
        <w:jc w:val="both"/>
      </w:pPr>
    </w:p>
    <w:p w:rsidR="00FB259F" w:rsidRDefault="00FB259F">
      <w:pPr>
        <w:jc w:val="both"/>
      </w:pPr>
      <w:r>
        <w:rPr>
          <w:b/>
        </w:rPr>
        <w:t>ARTICULO SÉPTIMO:</w:t>
      </w:r>
      <w:r>
        <w:t xml:space="preserve">  Las anteriores facultades se</w:t>
      </w:r>
      <w:r w:rsidR="00A6195E">
        <w:t xml:space="preserve"> otorgan por el término que se requiera para obtener la celebración del Acuerdo de reestructuración de pasivos d</w:t>
      </w:r>
      <w:r w:rsidR="004E3C44">
        <w:t>e que trata la Ley 550 de 1999, que debe celebrarse en los plazos estipulados en la Ley 550.</w:t>
      </w:r>
    </w:p>
    <w:p w:rsidR="00FB259F" w:rsidRDefault="00FB259F">
      <w:pPr>
        <w:jc w:val="both"/>
      </w:pPr>
    </w:p>
    <w:p w:rsidR="00FB259F" w:rsidRDefault="00FB259F">
      <w:pPr>
        <w:jc w:val="both"/>
      </w:pPr>
      <w:r>
        <w:rPr>
          <w:b/>
        </w:rPr>
        <w:t>ARTICULO OCTAVO:</w:t>
      </w:r>
      <w:r>
        <w:t xml:space="preserve">  El presente acuerdo rige a partir de su</w:t>
      </w:r>
      <w:r w:rsidR="00A6195E">
        <w:t xml:space="preserve"> </w:t>
      </w:r>
      <w:r>
        <w:t>sanción</w:t>
      </w:r>
      <w:r w:rsidR="00A6195E">
        <w:t>.</w:t>
      </w:r>
    </w:p>
    <w:p w:rsidR="00FB259F" w:rsidRDefault="00FB259F">
      <w:pPr>
        <w:jc w:val="both"/>
      </w:pPr>
    </w:p>
    <w:p w:rsidR="00FB259F" w:rsidRDefault="00FB259F">
      <w:pPr>
        <w:jc w:val="both"/>
      </w:pPr>
    </w:p>
    <w:sectPr w:rsidR="00FB259F">
      <w:pgSz w:w="12242" w:h="15842" w:code="1"/>
      <w:pgMar w:top="1985" w:right="1701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4B"/>
    <w:rsid w:val="00020F6B"/>
    <w:rsid w:val="000D4A4B"/>
    <w:rsid w:val="002B0FED"/>
    <w:rsid w:val="002F772B"/>
    <w:rsid w:val="0033726E"/>
    <w:rsid w:val="003A1A8F"/>
    <w:rsid w:val="004E3C44"/>
    <w:rsid w:val="007E39D7"/>
    <w:rsid w:val="008E5A13"/>
    <w:rsid w:val="00935B70"/>
    <w:rsid w:val="009E5424"/>
    <w:rsid w:val="00A2307F"/>
    <w:rsid w:val="00A6195E"/>
    <w:rsid w:val="00A830C1"/>
    <w:rsid w:val="00B27FEC"/>
    <w:rsid w:val="00C06644"/>
    <w:rsid w:val="00C34E38"/>
    <w:rsid w:val="00E77625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DE40E"/>
  <w15:docId w15:val="{CA6F7725-F298-465B-B300-41A01C0E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2">
    <w:name w:val="Body Text 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ACUERDO</vt:lpstr>
    </vt:vector>
  </TitlesOfParts>
  <Company>MH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ACUERDO</dc:title>
  <dc:creator>MINISTERIO DE HACIENDA</dc:creator>
  <cp:lastModifiedBy>Joan Maldonado Sandoval</cp:lastModifiedBy>
  <cp:revision>6</cp:revision>
  <cp:lastPrinted>2001-08-10T00:24:00Z</cp:lastPrinted>
  <dcterms:created xsi:type="dcterms:W3CDTF">2022-06-08T14:59:00Z</dcterms:created>
  <dcterms:modified xsi:type="dcterms:W3CDTF">2022-06-08T15:04:00Z</dcterms:modified>
</cp:coreProperties>
</file>